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3ED" w:rsidRPr="00864DF7" w:rsidRDefault="00E87C61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Gott ist </w:t>
      </w:r>
      <w:r w:rsidR="001B7302">
        <w:rPr>
          <w:rFonts w:ascii="Avenir Light" w:hAnsi="Avenir Light"/>
          <w:b/>
          <w:bCs/>
          <w:sz w:val="32"/>
          <w:szCs w:val="32"/>
        </w:rPr>
        <w:t>gegenwärtig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501782" cy="1244738"/>
            <wp:effectExtent l="152400" t="152400" r="327025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82" cy="1244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C00565" w:rsidRDefault="001B7302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B7302">
        <w:rPr>
          <w:rFonts w:ascii="Avenir Light" w:hAnsi="Avenir Light"/>
        </w:rPr>
        <w:t>Denn in ihm ist alles geschaffen, was im Himmel und auf Erden ist, das Sichtbare und das Unsichtbare, es seien Throne oder Herrschaften oder Mächte oder Gewalten; es ist alles durch ihn und zu ihm geschaffen.</w:t>
      </w:r>
      <w:r>
        <w:rPr>
          <w:rFonts w:ascii="Avenir Light" w:hAnsi="Avenir Light"/>
        </w:rPr>
        <w:t xml:space="preserve"> </w:t>
      </w:r>
      <w:r w:rsidRPr="001B7302">
        <w:rPr>
          <w:rFonts w:ascii="Avenir Light" w:hAnsi="Avenir Light"/>
        </w:rPr>
        <w:t>Und er ist vor allem, und es besteht alles in ihm.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>Kolosser 1, 16-17</w:t>
      </w:r>
      <w:r w:rsidR="00C00565">
        <w:rPr>
          <w:rFonts w:ascii="Avenir Light" w:hAnsi="Avenir Light"/>
        </w:rPr>
        <w:t xml:space="preserve"> (</w:t>
      </w:r>
      <w:r>
        <w:rPr>
          <w:rFonts w:ascii="Avenir Light" w:hAnsi="Avenir Light"/>
        </w:rPr>
        <w:t>LUT</w:t>
      </w:r>
      <w:r w:rsidR="00C00565">
        <w:rPr>
          <w:rFonts w:ascii="Avenir Light" w:hAnsi="Avenir Light"/>
        </w:rPr>
        <w:t>)</w:t>
      </w:r>
    </w:p>
    <w:p w:rsidR="008E071C" w:rsidRDefault="001B730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B7302">
        <w:rPr>
          <w:rFonts w:ascii="Avenir Light" w:hAnsi="Avenir Light"/>
        </w:rPr>
        <w:t>Von allen Seiten umgibst du mich und hältst deine Hand über mir.</w:t>
      </w:r>
      <w:r>
        <w:rPr>
          <w:rFonts w:ascii="Avenir Light" w:hAnsi="Avenir Light"/>
        </w:rPr>
        <w:tab/>
        <w:t>Psalm 139, 5 (LUT)</w:t>
      </w:r>
    </w:p>
    <w:p w:rsidR="001B7302" w:rsidRDefault="001B730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A71CBD" w:rsidRDefault="00CA515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«</w:t>
      </w:r>
      <w:r w:rsidR="001B7302" w:rsidRPr="001B7302">
        <w:rPr>
          <w:rFonts w:ascii="Avenir Light" w:hAnsi="Avenir Light"/>
        </w:rPr>
        <w:t>Meinst du, dass sich jemand so heimlich verbergen könne, dass ich ihn nicht sehe?</w:t>
      </w:r>
      <w:r>
        <w:rPr>
          <w:rFonts w:ascii="Avenir Light" w:hAnsi="Avenir Light"/>
        </w:rPr>
        <w:t>»</w:t>
      </w:r>
      <w:r w:rsidR="001B7302" w:rsidRPr="001B7302">
        <w:rPr>
          <w:rFonts w:ascii="Avenir Light" w:hAnsi="Avenir Light"/>
        </w:rPr>
        <w:t xml:space="preserve">, spricht der HERR. </w:t>
      </w:r>
      <w:r>
        <w:rPr>
          <w:rFonts w:ascii="Avenir Light" w:hAnsi="Avenir Light"/>
        </w:rPr>
        <w:t>«</w:t>
      </w:r>
      <w:r w:rsidR="001B7302" w:rsidRPr="001B7302">
        <w:rPr>
          <w:rFonts w:ascii="Avenir Light" w:hAnsi="Avenir Light"/>
        </w:rPr>
        <w:t>Bin ich es nicht, der Himmel und Erde erfüllt?</w:t>
      </w:r>
      <w:r>
        <w:rPr>
          <w:rFonts w:ascii="Avenir Light" w:hAnsi="Avenir Light"/>
        </w:rPr>
        <w:t>»</w:t>
      </w:r>
      <w:r w:rsidR="001B7302" w:rsidRPr="001B7302">
        <w:rPr>
          <w:rFonts w:ascii="Avenir Light" w:hAnsi="Avenir Light"/>
        </w:rPr>
        <w:t>, spricht der HERR.</w:t>
      </w:r>
      <w:r>
        <w:rPr>
          <w:rFonts w:ascii="Avenir Light" w:hAnsi="Avenir Light"/>
        </w:rPr>
        <w:tab/>
      </w:r>
      <w:r w:rsidR="001B7302">
        <w:rPr>
          <w:rFonts w:ascii="Avenir Light" w:hAnsi="Avenir Light"/>
        </w:rPr>
        <w:tab/>
        <w:t>Jeremia 23, 24 (LUT)</w:t>
      </w:r>
    </w:p>
    <w:p w:rsidR="001B7302" w:rsidRDefault="001B730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1B7302" w:rsidRDefault="001B730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B7302">
        <w:rPr>
          <w:rFonts w:ascii="Avenir Light" w:hAnsi="Avenir Light"/>
        </w:rPr>
        <w:t>Und siehe, ich bin bei euch alle Tage bis an der Welt Ende.</w:t>
      </w:r>
      <w:r>
        <w:rPr>
          <w:rFonts w:ascii="Avenir Light" w:hAnsi="Avenir Light"/>
        </w:rPr>
        <w:tab/>
        <w:t>Matthäus 28, 20b (LUT)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C00565" w:rsidRDefault="001B7302" w:rsidP="001B730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1B7302">
        <w:rPr>
          <w:rFonts w:ascii="Avenir Light" w:hAnsi="Avenir Light"/>
        </w:rPr>
        <w:t xml:space="preserve">Kein Feind wird sich gegen </w:t>
      </w:r>
      <w:r>
        <w:rPr>
          <w:rFonts w:ascii="Avenir Light" w:hAnsi="Avenir Light"/>
        </w:rPr>
        <w:t>…</w:t>
      </w:r>
      <w:r w:rsidRPr="001B7302">
        <w:rPr>
          <w:rFonts w:ascii="Avenir Light" w:hAnsi="Avenir Light"/>
        </w:rPr>
        <w:t xml:space="preserve"> behaupten können; denn ich werde </w:t>
      </w:r>
      <w:r>
        <w:rPr>
          <w:rFonts w:ascii="Avenir Light" w:hAnsi="Avenir Light"/>
        </w:rPr>
        <w:t>…</w:t>
      </w:r>
      <w:r w:rsidRPr="001B7302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sein/ihr</w:t>
      </w:r>
      <w:r w:rsidRPr="001B7302">
        <w:rPr>
          <w:rFonts w:ascii="Avenir Light" w:hAnsi="Avenir Light"/>
        </w:rPr>
        <w:t xml:space="preserve"> Leben lang zur Seite stehen, genauso wie ich Mose zur Seite gestanden habe. </w:t>
      </w:r>
      <w:r w:rsidR="003E53ED" w:rsidRPr="003E53ED">
        <w:rPr>
          <w:rFonts w:ascii="Avenir Light" w:hAnsi="Avenir Light"/>
        </w:rPr>
        <w:t xml:space="preserve">Niemals werde ich </w:t>
      </w:r>
      <w:r w:rsidR="003E53ED">
        <w:rPr>
          <w:rFonts w:ascii="Avenir Light" w:hAnsi="Avenir Light"/>
        </w:rPr>
        <w:t>…</w:t>
      </w:r>
      <w:r w:rsidR="003E53ED" w:rsidRPr="003E53ED">
        <w:rPr>
          <w:rFonts w:ascii="Avenir Light" w:hAnsi="Avenir Light"/>
        </w:rPr>
        <w:t xml:space="preserve"> meine Hilfe entziehen, nie </w:t>
      </w:r>
      <w:r w:rsidR="003E53ED">
        <w:rPr>
          <w:rFonts w:ascii="Avenir Light" w:hAnsi="Avenir Light"/>
        </w:rPr>
        <w:t>…</w:t>
      </w:r>
      <w:r w:rsidR="003E53ED" w:rsidRPr="003E53ED">
        <w:rPr>
          <w:rFonts w:ascii="Avenir Light" w:hAnsi="Avenir Light"/>
        </w:rPr>
        <w:t xml:space="preserve"> im Stich lassen.</w:t>
      </w:r>
      <w:r>
        <w:rPr>
          <w:rFonts w:ascii="Avenir Light" w:hAnsi="Avenir Light"/>
        </w:rPr>
        <w:tab/>
        <w:t xml:space="preserve">Josua 1, 5 </w:t>
      </w:r>
      <w:r w:rsidR="003E53ED">
        <w:rPr>
          <w:rFonts w:ascii="Avenir Light" w:hAnsi="Avenir Light"/>
        </w:rPr>
        <w:t>(GN</w:t>
      </w:r>
      <w:r w:rsidR="00C00565">
        <w:rPr>
          <w:rFonts w:ascii="Avenir Light" w:hAnsi="Avenir Light"/>
        </w:rPr>
        <w:t>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437" w:rsidRDefault="00D71437" w:rsidP="00611544">
      <w:pPr>
        <w:spacing w:after="0" w:line="240" w:lineRule="auto"/>
      </w:pPr>
      <w:r>
        <w:separator/>
      </w:r>
    </w:p>
  </w:endnote>
  <w:endnote w:type="continuationSeparator" w:id="0">
    <w:p w:rsidR="00D71437" w:rsidRDefault="00D7143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437" w:rsidRDefault="00D71437" w:rsidP="00611544">
      <w:pPr>
        <w:spacing w:after="0" w:line="240" w:lineRule="auto"/>
      </w:pPr>
      <w:r>
        <w:separator/>
      </w:r>
    </w:p>
  </w:footnote>
  <w:footnote w:type="continuationSeparator" w:id="0">
    <w:p w:rsidR="00D71437" w:rsidRDefault="00D7143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7302"/>
    <w:rsid w:val="00230647"/>
    <w:rsid w:val="002355DD"/>
    <w:rsid w:val="002628C1"/>
    <w:rsid w:val="00271C32"/>
    <w:rsid w:val="002B4422"/>
    <w:rsid w:val="003252E5"/>
    <w:rsid w:val="00356550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5F211C"/>
    <w:rsid w:val="0060238A"/>
    <w:rsid w:val="00611544"/>
    <w:rsid w:val="00644159"/>
    <w:rsid w:val="0069578B"/>
    <w:rsid w:val="006957B2"/>
    <w:rsid w:val="006C6F81"/>
    <w:rsid w:val="00756177"/>
    <w:rsid w:val="0079571D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00565"/>
    <w:rsid w:val="00C23DD5"/>
    <w:rsid w:val="00CA5151"/>
    <w:rsid w:val="00CB255D"/>
    <w:rsid w:val="00CC24A9"/>
    <w:rsid w:val="00D71437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7CCEF8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2020-06-03T15:56:00Z</cp:lastPrinted>
  <dcterms:created xsi:type="dcterms:W3CDTF">2020-06-03T15:56:00Z</dcterms:created>
  <dcterms:modified xsi:type="dcterms:W3CDTF">2020-06-03T15:58:00Z</dcterms:modified>
</cp:coreProperties>
</file>