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429F8" w14:textId="77777777" w:rsidR="00B6396F" w:rsidRDefault="00B6396F">
      <w:pPr>
        <w:widowControl w:val="0"/>
        <w:spacing w:after="0" w:line="240" w:lineRule="auto"/>
        <w:jc w:val="center"/>
        <w:rPr>
          <w:rFonts w:ascii="Avenir Light" w:hAnsi="Avenir Light"/>
          <w:b/>
          <w:bCs/>
          <w:sz w:val="32"/>
          <w:szCs w:val="32"/>
        </w:rPr>
      </w:pPr>
    </w:p>
    <w:p w14:paraId="582B1CDB" w14:textId="77777777" w:rsidR="00B6396F" w:rsidRDefault="00000000">
      <w:pPr>
        <w:widowControl w:val="0"/>
        <w:spacing w:after="0" w:line="240" w:lineRule="auto"/>
        <w:jc w:val="center"/>
        <w:rPr>
          <w:rFonts w:ascii="Avenir Light" w:hAnsi="Avenir Light"/>
          <w:b/>
          <w:bCs/>
          <w:sz w:val="32"/>
          <w:szCs w:val="32"/>
          <w:lang w:val="en-US"/>
        </w:rPr>
      </w:pPr>
      <w:r>
        <w:rPr>
          <w:rFonts w:ascii="Avenir Light" w:hAnsi="Avenir Light"/>
          <w:b/>
          <w:bCs/>
          <w:sz w:val="32"/>
          <w:szCs w:val="32"/>
          <w:lang w:val="en-US"/>
        </w:rPr>
        <w:t>DIEU EST AMICALEMENT</w:t>
      </w:r>
    </w:p>
    <w:p w14:paraId="08FEF0E0" w14:textId="77777777" w:rsidR="00B6396F" w:rsidRDefault="00000000">
      <w:pPr>
        <w:widowControl w:val="0"/>
        <w:spacing w:after="0" w:line="240" w:lineRule="auto"/>
        <w:jc w:val="center"/>
        <w:rPr>
          <w:rFonts w:ascii="Avenir Light" w:hAnsi="Avenir Light"/>
          <w:sz w:val="32"/>
          <w:szCs w:val="32"/>
        </w:rPr>
      </w:pPr>
      <w:r>
        <w:rPr>
          <w:noProof/>
        </w:rPr>
        <mc:AlternateContent>
          <mc:Choice Requires="wps">
            <w:drawing>
              <wp:inline distT="0" distB="0" distL="0" distR="0" wp14:anchorId="57A14635" wp14:editId="610F31AC">
                <wp:extent cx="1929765" cy="1286510"/>
                <wp:effectExtent l="152400" t="152400" r="330835" b="339090"/>
                <wp:docPr id="1" name="Grafik 4"/>
                <wp:cNvGraphicFramePr/>
                <a:graphic xmlns:a="http://schemas.openxmlformats.org/drawingml/2006/main">
                  <a:graphicData uri="http://schemas.openxmlformats.org/drawingml/2006/picture">
                    <pic:pic xmlns:pic="http://schemas.openxmlformats.org/drawingml/2006/picture">
                      <pic:nvPicPr>
                        <pic:cNvPr id="2" name="Grafik 4"/>
                        <pic:cNvPicPr/>
                      </pic:nvPicPr>
                      <pic:blipFill>
                        <a:blip r:embed="rId6"/>
                        <a:stretch/>
                      </pic:blipFill>
                      <pic:spPr>
                        <a:xfrm>
                          <a:off x="0" y="0"/>
                          <a:ext cx="1929600" cy="1286640"/>
                        </a:xfrm>
                        <a:prstGeom prst="rect">
                          <a:avLst/>
                        </a:prstGeom>
                        <a:ln w="0">
                          <a:noFill/>
                        </a:ln>
                        <a:effectLst>
                          <a:outerShdw blurRad="291960" dist="138988" dir="2700000" algn="tl" rotWithShape="0">
                            <a:srgbClr val="333333">
                              <a:alpha val="65000"/>
                            </a:srgbClr>
                          </a:outerShdw>
                        </a:effectLst>
                      </pic:spPr>
                    </pic:pic>
                  </a:graphicData>
                </a:graphic>
              </wp:inline>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Grafik 4" stroked="f" o:allowincell="f" style="position:absolute;margin-left:0pt;margin-top:-140.05pt;width:151.9pt;height:101.25pt;mso-wrap-style:none;v-text-anchor:middle;mso-position-vertical:top" wp14:anchorId="26B13388" type="_x0000_t75">
                <v:imagedata r:id="rId7" o:detectmouseclick="t"/>
                <v:stroke color="#3465a4" joinstyle="round" endcap="flat"/>
                <w10:wrap type="square"/>
              </v:shape>
            </w:pict>
          </mc:Fallback>
        </mc:AlternateContent>
      </w:r>
    </w:p>
    <w:p w14:paraId="376B89C2" w14:textId="77777777" w:rsidR="00B6396F" w:rsidRDefault="00000000">
      <w:pPr>
        <w:widowControl w:val="0"/>
        <w:spacing w:after="0" w:line="240" w:lineRule="auto"/>
        <w:rPr>
          <w:rFonts w:ascii="Avenir Light" w:hAnsi="Avenir Light"/>
          <w:b/>
          <w:bCs/>
          <w:sz w:val="32"/>
          <w:szCs w:val="32"/>
          <w:lang w:val="en-US"/>
        </w:rPr>
      </w:pPr>
      <w:r>
        <w:rPr>
          <w:rFonts w:ascii="Avenir Light" w:hAnsi="Avenir Light"/>
          <w:b/>
          <w:bCs/>
          <w:sz w:val="32"/>
          <w:szCs w:val="32"/>
          <w:lang w:val="en-US"/>
        </w:rPr>
        <w:t>LOUANGE:</w:t>
      </w:r>
    </w:p>
    <w:p w14:paraId="33909CC9" w14:textId="77777777" w:rsidR="00B6396F" w:rsidRDefault="00000000">
      <w:pPr>
        <w:widowControl w:val="0"/>
        <w:tabs>
          <w:tab w:val="right" w:pos="8931"/>
        </w:tabs>
        <w:spacing w:after="0" w:line="240" w:lineRule="auto"/>
        <w:contextualSpacing/>
        <w:jc w:val="both"/>
        <w:rPr>
          <w:rFonts w:ascii="Garamond" w:hAnsi="Garamond"/>
          <w:sz w:val="24"/>
          <w:szCs w:val="24"/>
        </w:rPr>
      </w:pPr>
      <w:r>
        <w:rPr>
          <w:rFonts w:ascii="Garamond" w:hAnsi="Garamond"/>
          <w:color w:val="333333"/>
          <w:sz w:val="24"/>
          <w:szCs w:val="24"/>
          <w:lang w:val="fr-CH"/>
        </w:rPr>
        <w:t>Louez l’</w:t>
      </w:r>
      <w:proofErr w:type="spellStart"/>
      <w:r>
        <w:rPr>
          <w:rFonts w:ascii="Garamond" w:hAnsi="Garamond"/>
          <w:color w:val="333333"/>
          <w:sz w:val="24"/>
          <w:szCs w:val="24"/>
          <w:lang w:val="fr-CH"/>
        </w:rPr>
        <w:t>Eternel</w:t>
      </w:r>
      <w:proofErr w:type="spellEnd"/>
      <w:r>
        <w:rPr>
          <w:rFonts w:ascii="Garamond" w:hAnsi="Garamond"/>
          <w:color w:val="333333"/>
          <w:sz w:val="24"/>
          <w:szCs w:val="24"/>
          <w:lang w:val="fr-CH"/>
        </w:rPr>
        <w:t xml:space="preserve">, car il est bon, chantez en l’honneur de son nom, car il est </w:t>
      </w:r>
      <w:proofErr w:type="gramStart"/>
      <w:r>
        <w:rPr>
          <w:rFonts w:ascii="Garamond" w:hAnsi="Garamond"/>
          <w:color w:val="333333"/>
          <w:sz w:val="24"/>
          <w:szCs w:val="24"/>
          <w:lang w:val="fr-CH"/>
        </w:rPr>
        <w:t>beau!</w:t>
      </w:r>
      <w:proofErr w:type="gramEnd"/>
      <w:r>
        <w:rPr>
          <w:rFonts w:ascii="Garamond" w:hAnsi="Garamond"/>
          <w:color w:val="333333"/>
          <w:sz w:val="24"/>
          <w:szCs w:val="24"/>
          <w:lang w:val="fr-CH"/>
        </w:rPr>
        <w:t xml:space="preserve"> </w:t>
      </w:r>
      <w:r>
        <w:rPr>
          <w:rFonts w:ascii="Garamond" w:hAnsi="Garamond"/>
          <w:sz w:val="24"/>
          <w:szCs w:val="24"/>
          <w:lang w:val="fr-CH"/>
        </w:rPr>
        <w:t>Psaume 135. 3</w:t>
      </w:r>
    </w:p>
    <w:p w14:paraId="4DDBA588" w14:textId="77777777" w:rsidR="00B6396F" w:rsidRDefault="00000000">
      <w:pPr>
        <w:widowControl w:val="0"/>
        <w:tabs>
          <w:tab w:val="right" w:pos="8931"/>
        </w:tabs>
        <w:spacing w:after="0" w:line="240" w:lineRule="auto"/>
        <w:contextualSpacing/>
        <w:jc w:val="both"/>
        <w:rPr>
          <w:rFonts w:ascii="Garamond" w:hAnsi="Garamond"/>
          <w:color w:val="333333"/>
          <w:sz w:val="24"/>
          <w:szCs w:val="24"/>
        </w:rPr>
      </w:pPr>
      <w:r>
        <w:rPr>
          <w:rFonts w:ascii="Garamond" w:hAnsi="Garamond"/>
          <w:color w:val="333333"/>
          <w:sz w:val="24"/>
          <w:szCs w:val="24"/>
          <w:lang w:val="fr-CH"/>
        </w:rPr>
        <w:t>Goûtez et voyez combien l’</w:t>
      </w:r>
      <w:proofErr w:type="spellStart"/>
      <w:r>
        <w:rPr>
          <w:rFonts w:ascii="Garamond" w:hAnsi="Garamond"/>
          <w:color w:val="333333"/>
          <w:sz w:val="24"/>
          <w:szCs w:val="24"/>
          <w:lang w:val="fr-CH"/>
        </w:rPr>
        <w:t>Eternel</w:t>
      </w:r>
      <w:proofErr w:type="spellEnd"/>
      <w:r>
        <w:rPr>
          <w:rFonts w:ascii="Garamond" w:hAnsi="Garamond"/>
          <w:color w:val="333333"/>
          <w:sz w:val="24"/>
          <w:szCs w:val="24"/>
          <w:lang w:val="fr-CH"/>
        </w:rPr>
        <w:t xml:space="preserve"> est </w:t>
      </w:r>
      <w:proofErr w:type="gramStart"/>
      <w:r>
        <w:rPr>
          <w:rFonts w:ascii="Garamond" w:hAnsi="Garamond"/>
          <w:color w:val="333333"/>
          <w:sz w:val="24"/>
          <w:szCs w:val="24"/>
          <w:lang w:val="fr-CH"/>
        </w:rPr>
        <w:t>bon!</w:t>
      </w:r>
      <w:proofErr w:type="gramEnd"/>
      <w:r>
        <w:rPr>
          <w:rFonts w:ascii="Garamond" w:hAnsi="Garamond"/>
          <w:color w:val="333333"/>
          <w:sz w:val="24"/>
          <w:szCs w:val="24"/>
          <w:lang w:val="fr-CH"/>
        </w:rPr>
        <w:t xml:space="preserve"> Heureux l’homme qui cherche refuge en </w:t>
      </w:r>
      <w:proofErr w:type="gramStart"/>
      <w:r>
        <w:rPr>
          <w:rFonts w:ascii="Garamond" w:hAnsi="Garamond"/>
          <w:color w:val="333333"/>
          <w:sz w:val="24"/>
          <w:szCs w:val="24"/>
          <w:lang w:val="fr-CH"/>
        </w:rPr>
        <w:t>lui!</w:t>
      </w:r>
      <w:proofErr w:type="gramEnd"/>
      <w:r>
        <w:rPr>
          <w:rFonts w:ascii="Garamond" w:hAnsi="Garamond"/>
          <w:color w:val="333333"/>
          <w:sz w:val="24"/>
          <w:szCs w:val="24"/>
          <w:lang w:val="fr-CH"/>
        </w:rPr>
        <w:t xml:space="preserve"> </w:t>
      </w:r>
    </w:p>
    <w:p w14:paraId="7E6A3C6D" w14:textId="77777777" w:rsidR="00B6396F" w:rsidRPr="00927273" w:rsidRDefault="00000000">
      <w:pPr>
        <w:widowControl w:val="0"/>
        <w:tabs>
          <w:tab w:val="right" w:pos="8931"/>
        </w:tabs>
        <w:spacing w:after="0" w:line="240" w:lineRule="auto"/>
        <w:contextualSpacing/>
        <w:jc w:val="both"/>
        <w:rPr>
          <w:rFonts w:ascii="Garamond" w:hAnsi="Garamond"/>
          <w:sz w:val="24"/>
          <w:szCs w:val="24"/>
          <w:lang w:val="en-US"/>
        </w:rPr>
      </w:pPr>
      <w:r>
        <w:rPr>
          <w:rFonts w:ascii="Garamond" w:hAnsi="Garamond"/>
          <w:sz w:val="24"/>
          <w:szCs w:val="24"/>
          <w:lang w:val="fr-CH"/>
        </w:rPr>
        <w:t>Psaume 34. 9</w:t>
      </w:r>
    </w:p>
    <w:p w14:paraId="4C9D22A0" w14:textId="77777777" w:rsidR="00B6396F" w:rsidRPr="00927273" w:rsidRDefault="00000000">
      <w:pPr>
        <w:widowControl w:val="0"/>
        <w:tabs>
          <w:tab w:val="right" w:pos="8931"/>
        </w:tabs>
        <w:spacing w:after="0" w:line="240" w:lineRule="auto"/>
        <w:contextualSpacing/>
        <w:jc w:val="both"/>
        <w:rPr>
          <w:rFonts w:ascii="Garamond" w:hAnsi="Garamond"/>
          <w:sz w:val="24"/>
          <w:szCs w:val="24"/>
          <w:lang w:val="en-US"/>
        </w:rPr>
      </w:pPr>
      <w:r>
        <w:rPr>
          <w:rFonts w:ascii="Garamond" w:hAnsi="Garamond"/>
          <w:color w:val="333333"/>
          <w:sz w:val="24"/>
          <w:szCs w:val="24"/>
          <w:lang w:val="fr-CH"/>
        </w:rPr>
        <w:t>L’</w:t>
      </w:r>
      <w:proofErr w:type="spellStart"/>
      <w:r>
        <w:rPr>
          <w:rFonts w:ascii="Garamond" w:hAnsi="Garamond"/>
          <w:color w:val="333333"/>
          <w:sz w:val="24"/>
          <w:szCs w:val="24"/>
          <w:lang w:val="fr-CH"/>
        </w:rPr>
        <w:t>Eternel</w:t>
      </w:r>
      <w:proofErr w:type="spellEnd"/>
      <w:r>
        <w:rPr>
          <w:rFonts w:ascii="Garamond" w:hAnsi="Garamond"/>
          <w:color w:val="333333"/>
          <w:sz w:val="24"/>
          <w:szCs w:val="24"/>
          <w:lang w:val="fr-CH"/>
        </w:rPr>
        <w:t xml:space="preserve"> est Dieu, et il nous éclaire. Attachez la victime de la fête avec des liens aux cornes de </w:t>
      </w:r>
      <w:proofErr w:type="gramStart"/>
      <w:r>
        <w:rPr>
          <w:rFonts w:ascii="Garamond" w:hAnsi="Garamond"/>
          <w:color w:val="333333"/>
          <w:sz w:val="24"/>
          <w:szCs w:val="24"/>
          <w:lang w:val="fr-CH"/>
        </w:rPr>
        <w:t>l’autel!</w:t>
      </w:r>
      <w:proofErr w:type="gramEnd"/>
      <w:r>
        <w:rPr>
          <w:rFonts w:ascii="Garamond" w:hAnsi="Garamond"/>
          <w:color w:val="333333"/>
          <w:sz w:val="24"/>
          <w:szCs w:val="24"/>
          <w:lang w:val="fr-CH"/>
        </w:rPr>
        <w:t xml:space="preserve"> </w:t>
      </w:r>
      <w:r>
        <w:rPr>
          <w:rFonts w:ascii="Garamond" w:hAnsi="Garamond"/>
          <w:sz w:val="24"/>
          <w:szCs w:val="24"/>
          <w:lang w:val="fr-CH"/>
        </w:rPr>
        <w:t xml:space="preserve"> Psaume 118. 27</w:t>
      </w:r>
    </w:p>
    <w:p w14:paraId="434625DF" w14:textId="77777777" w:rsidR="00B6396F" w:rsidRDefault="00B6396F">
      <w:pPr>
        <w:widowControl w:val="0"/>
        <w:tabs>
          <w:tab w:val="right" w:pos="8931"/>
        </w:tabs>
        <w:spacing w:after="0" w:line="240" w:lineRule="auto"/>
        <w:contextualSpacing/>
        <w:jc w:val="both"/>
        <w:rPr>
          <w:rFonts w:ascii="Avenir Light" w:hAnsi="Avenir Light"/>
          <w:sz w:val="32"/>
          <w:szCs w:val="32"/>
          <w:lang w:val="en-US"/>
        </w:rPr>
      </w:pPr>
    </w:p>
    <w:p w14:paraId="7527BC5E" w14:textId="77777777" w:rsidR="00B6396F" w:rsidRDefault="00000000">
      <w:pPr>
        <w:widowControl w:val="0"/>
        <w:tabs>
          <w:tab w:val="right" w:pos="8931"/>
        </w:tabs>
        <w:spacing w:after="0" w:line="240" w:lineRule="auto"/>
        <w:contextualSpacing/>
        <w:jc w:val="both"/>
        <w:rPr>
          <w:rFonts w:ascii="Avenir Light" w:hAnsi="Avenir Light"/>
          <w:b/>
          <w:bCs/>
          <w:sz w:val="32"/>
          <w:szCs w:val="32"/>
          <w:lang w:val="en-US"/>
        </w:rPr>
      </w:pPr>
      <w:r>
        <w:rPr>
          <w:rFonts w:ascii="Avenir Light" w:hAnsi="Avenir Light"/>
          <w:b/>
          <w:bCs/>
          <w:sz w:val="32"/>
          <w:szCs w:val="32"/>
          <w:lang w:val="en-US"/>
        </w:rPr>
        <w:t>CONFESSION DES PECHES:</w:t>
      </w:r>
    </w:p>
    <w:p w14:paraId="1072529E" w14:textId="77777777" w:rsidR="00B6396F" w:rsidRPr="00927273" w:rsidRDefault="00000000">
      <w:pPr>
        <w:widowControl w:val="0"/>
        <w:tabs>
          <w:tab w:val="right" w:pos="8931"/>
        </w:tabs>
        <w:spacing w:after="0" w:line="240" w:lineRule="auto"/>
        <w:contextualSpacing/>
        <w:jc w:val="both"/>
        <w:rPr>
          <w:rFonts w:ascii="Garamond" w:hAnsi="Garamond"/>
          <w:sz w:val="24"/>
          <w:szCs w:val="24"/>
          <w:lang w:val="en-US"/>
        </w:rPr>
      </w:pPr>
      <w:r>
        <w:rPr>
          <w:rFonts w:ascii="Garamond" w:hAnsi="Garamond"/>
          <w:color w:val="333333"/>
          <w:sz w:val="24"/>
          <w:szCs w:val="24"/>
          <w:lang w:val="fr-CH"/>
        </w:rPr>
        <w:t>Il fait pleuvoir sur les méchants des charbons, du feu et du soufre. Un vent brûlant, tel est le lot qu’ils ont en partage, car l’</w:t>
      </w:r>
      <w:proofErr w:type="spellStart"/>
      <w:r>
        <w:rPr>
          <w:rFonts w:ascii="Garamond" w:hAnsi="Garamond"/>
          <w:color w:val="333333"/>
          <w:sz w:val="24"/>
          <w:szCs w:val="24"/>
          <w:lang w:val="fr-CH"/>
        </w:rPr>
        <w:t>Eternel</w:t>
      </w:r>
      <w:proofErr w:type="spellEnd"/>
      <w:r>
        <w:rPr>
          <w:rFonts w:ascii="Garamond" w:hAnsi="Garamond"/>
          <w:color w:val="333333"/>
          <w:sz w:val="24"/>
          <w:szCs w:val="24"/>
          <w:lang w:val="fr-CH"/>
        </w:rPr>
        <w:t xml:space="preserve"> est juste, il aime la </w:t>
      </w:r>
      <w:proofErr w:type="gramStart"/>
      <w:r>
        <w:rPr>
          <w:rFonts w:ascii="Garamond" w:hAnsi="Garamond"/>
          <w:color w:val="333333"/>
          <w:sz w:val="24"/>
          <w:szCs w:val="24"/>
          <w:lang w:val="fr-CH"/>
        </w:rPr>
        <w:t>justice;</w:t>
      </w:r>
      <w:proofErr w:type="gramEnd"/>
      <w:r>
        <w:rPr>
          <w:rFonts w:ascii="Garamond" w:hAnsi="Garamond"/>
          <w:color w:val="333333"/>
          <w:sz w:val="24"/>
          <w:szCs w:val="24"/>
          <w:lang w:val="fr-CH"/>
        </w:rPr>
        <w:t xml:space="preserve"> les hommes droits contemplent son visage. </w:t>
      </w:r>
      <w:r>
        <w:rPr>
          <w:rFonts w:ascii="Garamond" w:hAnsi="Garamond"/>
          <w:sz w:val="24"/>
          <w:szCs w:val="24"/>
          <w:lang w:val="fr-CH"/>
        </w:rPr>
        <w:t>Psaume 11. 6-8</w:t>
      </w:r>
    </w:p>
    <w:p w14:paraId="0CD8439B" w14:textId="77777777" w:rsidR="00B6396F" w:rsidRPr="00927273" w:rsidRDefault="00000000">
      <w:pPr>
        <w:widowControl w:val="0"/>
        <w:tabs>
          <w:tab w:val="right" w:pos="8931"/>
        </w:tabs>
        <w:spacing w:after="0" w:line="240" w:lineRule="auto"/>
        <w:contextualSpacing/>
        <w:jc w:val="both"/>
        <w:rPr>
          <w:rFonts w:ascii="Garamond" w:hAnsi="Garamond"/>
          <w:sz w:val="24"/>
          <w:szCs w:val="24"/>
          <w:lang w:val="en-US"/>
        </w:rPr>
      </w:pPr>
      <w:r>
        <w:rPr>
          <w:rFonts w:ascii="Garamond" w:hAnsi="Garamond"/>
          <w:color w:val="333333"/>
          <w:sz w:val="24"/>
          <w:szCs w:val="24"/>
          <w:lang w:val="fr-CH"/>
        </w:rPr>
        <w:t xml:space="preserve">Mais lorsque la bonté de Dieu notre Sauveur et son amour pour les hommes ont été révélés, il nous a sauvés. Et il ne l’a pas fait à cause des actes de justice que nous aurions pu accomplir, mais conformément à sa compassion, à travers le bain de la nouvelle naissance et le renouvellement du Saint-Esprit qu'il a déversé avec abondance sur nous par Jésus-Christ notre Sauveur. Ainsi, déclarés justes par sa grâce, nous sommes devenus ses héritiers. </w:t>
      </w:r>
      <w:r>
        <w:rPr>
          <w:rFonts w:ascii="Garamond" w:hAnsi="Garamond"/>
          <w:sz w:val="24"/>
          <w:szCs w:val="24"/>
          <w:lang w:val="fr-CH"/>
        </w:rPr>
        <w:t>Tite 3. 4-7</w:t>
      </w:r>
    </w:p>
    <w:p w14:paraId="5FA63A5E" w14:textId="77777777" w:rsidR="00B6396F" w:rsidRDefault="00B6396F">
      <w:pPr>
        <w:widowControl w:val="0"/>
        <w:tabs>
          <w:tab w:val="right" w:pos="8931"/>
        </w:tabs>
        <w:spacing w:after="0" w:line="240" w:lineRule="auto"/>
        <w:contextualSpacing/>
        <w:jc w:val="both"/>
        <w:rPr>
          <w:rFonts w:ascii="Garamond" w:hAnsi="Garamond"/>
          <w:b/>
          <w:bCs/>
          <w:sz w:val="24"/>
          <w:szCs w:val="24"/>
          <w:lang w:val="en-US"/>
        </w:rPr>
      </w:pPr>
    </w:p>
    <w:p w14:paraId="071A16AC" w14:textId="77777777" w:rsidR="00B6396F" w:rsidRDefault="00000000">
      <w:pPr>
        <w:widowControl w:val="0"/>
        <w:tabs>
          <w:tab w:val="right" w:pos="8931"/>
        </w:tabs>
        <w:spacing w:after="0" w:line="240" w:lineRule="auto"/>
        <w:contextualSpacing/>
        <w:jc w:val="both"/>
        <w:rPr>
          <w:rFonts w:ascii="Avenir Light" w:hAnsi="Avenir Light"/>
          <w:b/>
          <w:bCs/>
          <w:sz w:val="32"/>
          <w:szCs w:val="32"/>
          <w:lang w:val="en-US"/>
        </w:rPr>
      </w:pPr>
      <w:r>
        <w:rPr>
          <w:rFonts w:ascii="Avenir Light" w:hAnsi="Avenir Light"/>
          <w:b/>
          <w:bCs/>
          <w:sz w:val="32"/>
          <w:szCs w:val="32"/>
          <w:lang w:val="en-US"/>
        </w:rPr>
        <w:t>RECONNAISSANCE:</w:t>
      </w:r>
    </w:p>
    <w:p w14:paraId="0EE474E4" w14:textId="77777777" w:rsidR="00B6396F" w:rsidRPr="00927273" w:rsidRDefault="00000000">
      <w:pPr>
        <w:widowControl w:val="0"/>
        <w:tabs>
          <w:tab w:val="right" w:pos="8931"/>
        </w:tabs>
        <w:spacing w:after="0" w:line="240" w:lineRule="auto"/>
        <w:contextualSpacing/>
        <w:jc w:val="both"/>
        <w:rPr>
          <w:rFonts w:ascii="Garamond" w:hAnsi="Garamond"/>
          <w:color w:val="333333"/>
          <w:sz w:val="24"/>
          <w:szCs w:val="24"/>
          <w:lang w:val="en-US"/>
        </w:rPr>
      </w:pPr>
      <w:r>
        <w:rPr>
          <w:rFonts w:ascii="Garamond" w:hAnsi="Garamond"/>
          <w:color w:val="333333"/>
          <w:sz w:val="24"/>
          <w:szCs w:val="24"/>
          <w:lang w:val="fr-CH"/>
        </w:rPr>
        <w:t>L'</w:t>
      </w:r>
      <w:proofErr w:type="spellStart"/>
      <w:r>
        <w:rPr>
          <w:rFonts w:ascii="Garamond" w:hAnsi="Garamond"/>
          <w:color w:val="333333"/>
          <w:sz w:val="24"/>
          <w:szCs w:val="24"/>
          <w:lang w:val="fr-CH"/>
        </w:rPr>
        <w:t>Eternel</w:t>
      </w:r>
      <w:proofErr w:type="spellEnd"/>
      <w:r>
        <w:rPr>
          <w:rFonts w:ascii="Garamond" w:hAnsi="Garamond"/>
          <w:color w:val="333333"/>
          <w:sz w:val="24"/>
          <w:szCs w:val="24"/>
          <w:lang w:val="fr-CH"/>
        </w:rPr>
        <w:t xml:space="preserve"> a de la bonté pour celui qui compte sur lui, pour celui qui le recherche </w:t>
      </w:r>
    </w:p>
    <w:p w14:paraId="6D650F57" w14:textId="77777777" w:rsidR="00B6396F" w:rsidRPr="00927273" w:rsidRDefault="00000000">
      <w:pPr>
        <w:widowControl w:val="0"/>
        <w:tabs>
          <w:tab w:val="right" w:pos="8931"/>
        </w:tabs>
        <w:spacing w:after="0" w:line="240" w:lineRule="auto"/>
        <w:contextualSpacing/>
        <w:jc w:val="both"/>
        <w:rPr>
          <w:rFonts w:ascii="Garamond" w:hAnsi="Garamond"/>
          <w:sz w:val="24"/>
          <w:szCs w:val="24"/>
          <w:lang w:val="en-US"/>
        </w:rPr>
      </w:pPr>
      <w:r>
        <w:rPr>
          <w:rFonts w:ascii="Garamond" w:hAnsi="Garamond"/>
          <w:sz w:val="24"/>
          <w:szCs w:val="24"/>
          <w:lang w:val="fr-CH"/>
        </w:rPr>
        <w:t>Lamentations 3. 25</w:t>
      </w:r>
    </w:p>
    <w:p w14:paraId="590A6581" w14:textId="77777777" w:rsidR="00B6396F" w:rsidRPr="00927273" w:rsidRDefault="00000000">
      <w:pPr>
        <w:widowControl w:val="0"/>
        <w:tabs>
          <w:tab w:val="right" w:pos="8931"/>
        </w:tabs>
        <w:spacing w:after="0" w:line="240" w:lineRule="auto"/>
        <w:contextualSpacing/>
        <w:jc w:val="both"/>
        <w:rPr>
          <w:rFonts w:ascii="Garamond" w:hAnsi="Garamond"/>
          <w:sz w:val="24"/>
          <w:szCs w:val="24"/>
          <w:lang w:val="en-US"/>
        </w:rPr>
      </w:pPr>
      <w:proofErr w:type="gramStart"/>
      <w:r>
        <w:rPr>
          <w:rFonts w:ascii="Garamond" w:hAnsi="Garamond"/>
          <w:color w:val="333333"/>
          <w:sz w:val="24"/>
          <w:szCs w:val="24"/>
          <w:lang w:val="fr-CH"/>
        </w:rPr>
        <w:t>si</w:t>
      </w:r>
      <w:proofErr w:type="gramEnd"/>
      <w:r>
        <w:rPr>
          <w:rFonts w:ascii="Garamond" w:hAnsi="Garamond"/>
          <w:color w:val="333333"/>
          <w:sz w:val="24"/>
          <w:szCs w:val="24"/>
          <w:lang w:val="fr-CH"/>
        </w:rPr>
        <w:t xml:space="preserve"> du moins vous avez goûté que le Seigneur est bon.</w:t>
      </w:r>
      <w:r>
        <w:rPr>
          <w:rFonts w:ascii="Garamond" w:hAnsi="Garamond"/>
          <w:sz w:val="24"/>
          <w:szCs w:val="24"/>
          <w:lang w:val="fr-CH"/>
        </w:rPr>
        <w:t xml:space="preserve"> 1 Pierre 2.3</w:t>
      </w:r>
    </w:p>
    <w:p w14:paraId="7EE4EB16" w14:textId="77777777" w:rsidR="00B6396F" w:rsidRPr="00927273" w:rsidRDefault="00000000">
      <w:pPr>
        <w:widowControl w:val="0"/>
        <w:tabs>
          <w:tab w:val="right" w:pos="8931"/>
        </w:tabs>
        <w:spacing w:after="0" w:line="240" w:lineRule="auto"/>
        <w:contextualSpacing/>
        <w:jc w:val="both"/>
        <w:rPr>
          <w:rFonts w:ascii="Garamond" w:hAnsi="Garamond"/>
          <w:lang w:val="en-US"/>
        </w:rPr>
      </w:pPr>
      <w:r>
        <w:rPr>
          <w:rFonts w:ascii="Garamond" w:hAnsi="Garamond"/>
          <w:sz w:val="24"/>
          <w:szCs w:val="24"/>
          <w:lang w:val="en-US"/>
        </w:rPr>
        <w:t xml:space="preserve">Notes </w:t>
      </w:r>
      <w:proofErr w:type="spellStart"/>
      <w:r>
        <w:rPr>
          <w:rFonts w:ascii="Garamond" w:hAnsi="Garamond"/>
          <w:sz w:val="24"/>
          <w:szCs w:val="24"/>
          <w:lang w:val="en-US"/>
        </w:rPr>
        <w:t>personnelles</w:t>
      </w:r>
      <w:proofErr w:type="spellEnd"/>
      <w:r>
        <w:rPr>
          <w:rFonts w:ascii="Garamond" w:hAnsi="Garamond"/>
          <w:sz w:val="24"/>
          <w:szCs w:val="24"/>
          <w:lang w:val="en-US"/>
        </w:rPr>
        <w:t>:</w:t>
      </w:r>
    </w:p>
    <w:p w14:paraId="2F1BBA68" w14:textId="77777777" w:rsidR="00B6396F" w:rsidRDefault="00B6396F">
      <w:pPr>
        <w:widowControl w:val="0"/>
        <w:tabs>
          <w:tab w:val="right" w:pos="8931"/>
        </w:tabs>
        <w:spacing w:after="0" w:line="240" w:lineRule="auto"/>
        <w:contextualSpacing/>
        <w:jc w:val="both"/>
        <w:rPr>
          <w:rFonts w:ascii="Avenir Light" w:hAnsi="Avenir Light"/>
          <w:sz w:val="32"/>
          <w:szCs w:val="32"/>
          <w:lang w:val="en-US"/>
        </w:rPr>
      </w:pPr>
    </w:p>
    <w:p w14:paraId="55CAF4BB" w14:textId="77777777" w:rsidR="00B6396F" w:rsidRDefault="00B6396F">
      <w:pPr>
        <w:widowControl w:val="0"/>
        <w:tabs>
          <w:tab w:val="right" w:pos="8931"/>
        </w:tabs>
        <w:spacing w:after="0" w:line="240" w:lineRule="auto"/>
        <w:contextualSpacing/>
        <w:jc w:val="both"/>
        <w:rPr>
          <w:rFonts w:ascii="Avenir Light" w:hAnsi="Avenir Light"/>
          <w:sz w:val="32"/>
          <w:szCs w:val="32"/>
          <w:lang w:val="en-US"/>
        </w:rPr>
      </w:pPr>
    </w:p>
    <w:p w14:paraId="661B98AD" w14:textId="77777777" w:rsidR="00B6396F" w:rsidRDefault="00000000">
      <w:pPr>
        <w:widowControl w:val="0"/>
        <w:tabs>
          <w:tab w:val="right" w:pos="8931"/>
        </w:tabs>
        <w:spacing w:after="0" w:line="240" w:lineRule="auto"/>
        <w:contextualSpacing/>
        <w:jc w:val="both"/>
        <w:rPr>
          <w:rFonts w:ascii="Avenir Light" w:hAnsi="Avenir Light"/>
          <w:b/>
          <w:bCs/>
          <w:sz w:val="32"/>
          <w:szCs w:val="32"/>
          <w:lang w:val="en-US"/>
        </w:rPr>
      </w:pPr>
      <w:r>
        <w:rPr>
          <w:rFonts w:ascii="Avenir Light" w:hAnsi="Avenir Light"/>
          <w:b/>
          <w:bCs/>
          <w:sz w:val="32"/>
          <w:szCs w:val="32"/>
          <w:lang w:val="en-US"/>
        </w:rPr>
        <w:t>INTERCESSION:</w:t>
      </w:r>
    </w:p>
    <w:p w14:paraId="4BBD1085" w14:textId="77777777" w:rsidR="00B6396F" w:rsidRPr="00927273" w:rsidRDefault="00000000">
      <w:pPr>
        <w:widowControl w:val="0"/>
        <w:tabs>
          <w:tab w:val="right" w:pos="8931"/>
        </w:tabs>
        <w:spacing w:after="0" w:line="240" w:lineRule="auto"/>
        <w:contextualSpacing/>
        <w:jc w:val="both"/>
        <w:rPr>
          <w:rFonts w:ascii="Garamond" w:hAnsi="Garamond"/>
          <w:sz w:val="24"/>
          <w:szCs w:val="24"/>
          <w:lang w:val="en-US"/>
        </w:rPr>
      </w:pPr>
      <w:r>
        <w:rPr>
          <w:rFonts w:ascii="Garamond" w:hAnsi="Garamond"/>
          <w:color w:val="333333"/>
          <w:sz w:val="24"/>
          <w:szCs w:val="24"/>
          <w:lang w:val="fr-CH"/>
        </w:rPr>
        <w:t>Que la grâce de l’</w:t>
      </w:r>
      <w:proofErr w:type="spellStart"/>
      <w:r>
        <w:rPr>
          <w:rFonts w:ascii="Garamond" w:hAnsi="Garamond"/>
          <w:color w:val="333333"/>
          <w:sz w:val="24"/>
          <w:szCs w:val="24"/>
          <w:lang w:val="fr-CH"/>
        </w:rPr>
        <w:t>Eternel</w:t>
      </w:r>
      <w:proofErr w:type="spellEnd"/>
      <w:r>
        <w:rPr>
          <w:rFonts w:ascii="Garamond" w:hAnsi="Garamond"/>
          <w:color w:val="333333"/>
          <w:sz w:val="24"/>
          <w:szCs w:val="24"/>
          <w:lang w:val="fr-CH"/>
        </w:rPr>
        <w:t xml:space="preserve">, notre Dieu, soit sur </w:t>
      </w:r>
      <w:proofErr w:type="gramStart"/>
      <w:r>
        <w:rPr>
          <w:rFonts w:ascii="Garamond" w:hAnsi="Garamond"/>
          <w:color w:val="333333"/>
          <w:sz w:val="24"/>
          <w:szCs w:val="24"/>
          <w:lang w:val="fr-CH"/>
        </w:rPr>
        <w:t>nous!</w:t>
      </w:r>
      <w:proofErr w:type="gramEnd"/>
      <w:r>
        <w:rPr>
          <w:rFonts w:ascii="Garamond" w:hAnsi="Garamond"/>
          <w:color w:val="333333"/>
          <w:sz w:val="24"/>
          <w:szCs w:val="24"/>
          <w:lang w:val="fr-CH"/>
        </w:rPr>
        <w:t xml:space="preserve"> Affermis l’œuvre de nos </w:t>
      </w:r>
      <w:proofErr w:type="gramStart"/>
      <w:r>
        <w:rPr>
          <w:rFonts w:ascii="Garamond" w:hAnsi="Garamond"/>
          <w:color w:val="333333"/>
          <w:sz w:val="24"/>
          <w:szCs w:val="24"/>
          <w:lang w:val="fr-CH"/>
        </w:rPr>
        <w:t>mains!</w:t>
      </w:r>
      <w:proofErr w:type="gramEnd"/>
      <w:r>
        <w:rPr>
          <w:rFonts w:ascii="Garamond" w:hAnsi="Garamond"/>
          <w:color w:val="333333"/>
          <w:sz w:val="24"/>
          <w:szCs w:val="24"/>
          <w:lang w:val="fr-CH"/>
        </w:rPr>
        <w:t xml:space="preserve"> Oui, affermis l’œuvre de nos </w:t>
      </w:r>
      <w:proofErr w:type="gramStart"/>
      <w:r>
        <w:rPr>
          <w:rFonts w:ascii="Garamond" w:hAnsi="Garamond"/>
          <w:color w:val="333333"/>
          <w:sz w:val="24"/>
          <w:szCs w:val="24"/>
          <w:lang w:val="fr-CH"/>
        </w:rPr>
        <w:t>mains!</w:t>
      </w:r>
      <w:proofErr w:type="gramEnd"/>
      <w:r>
        <w:rPr>
          <w:rFonts w:ascii="Garamond" w:hAnsi="Garamond"/>
          <w:color w:val="333333"/>
          <w:sz w:val="24"/>
          <w:szCs w:val="24"/>
          <w:lang w:val="fr-CH"/>
        </w:rPr>
        <w:t xml:space="preserve">  </w:t>
      </w:r>
      <w:r>
        <w:rPr>
          <w:rFonts w:ascii="Garamond" w:hAnsi="Garamond"/>
          <w:sz w:val="24"/>
          <w:szCs w:val="24"/>
          <w:lang w:val="fr-CH"/>
        </w:rPr>
        <w:t>Psaume 90. 17</w:t>
      </w:r>
    </w:p>
    <w:p w14:paraId="2F2F98D5" w14:textId="77777777" w:rsidR="00B6396F" w:rsidRDefault="00000000">
      <w:pPr>
        <w:widowControl w:val="0"/>
        <w:tabs>
          <w:tab w:val="right" w:pos="8931"/>
        </w:tabs>
        <w:spacing w:after="0" w:line="240" w:lineRule="auto"/>
        <w:contextualSpacing/>
        <w:jc w:val="both"/>
        <w:rPr>
          <w:rFonts w:ascii="Garamond" w:hAnsi="Garamond"/>
          <w:sz w:val="24"/>
          <w:szCs w:val="24"/>
        </w:rPr>
      </w:pPr>
      <w:r>
        <w:rPr>
          <w:rFonts w:ascii="Garamond" w:hAnsi="Garamond"/>
          <w:color w:val="333333"/>
          <w:sz w:val="24"/>
          <w:szCs w:val="24"/>
          <w:lang w:val="fr-CH"/>
        </w:rPr>
        <w:t>Mais le fruit de l'Esprit, c'est l'amour, la joie, la paix, la patience, la bonté, la bienveillance, la foi, la douceur, la maîtrise de soi.  Contre de telles attitudes, il n’y a pas de loi.</w:t>
      </w:r>
      <w:r>
        <w:rPr>
          <w:rFonts w:ascii="Garamond" w:hAnsi="Garamond"/>
          <w:sz w:val="24"/>
          <w:szCs w:val="24"/>
          <w:lang w:val="fr-CH"/>
        </w:rPr>
        <w:t xml:space="preserve"> Galates 5. 22-23</w:t>
      </w:r>
    </w:p>
    <w:p w14:paraId="5006E70A" w14:textId="77777777" w:rsidR="00B6396F" w:rsidRDefault="00000000">
      <w:pPr>
        <w:widowControl w:val="0"/>
        <w:tabs>
          <w:tab w:val="right" w:pos="8931"/>
        </w:tabs>
        <w:spacing w:after="0" w:line="240" w:lineRule="auto"/>
        <w:contextualSpacing/>
        <w:jc w:val="both"/>
        <w:rPr>
          <w:rFonts w:ascii="Garamond" w:hAnsi="Garamond"/>
        </w:rPr>
      </w:pPr>
      <w:r>
        <w:rPr>
          <w:rFonts w:ascii="Garamond" w:hAnsi="Garamond"/>
          <w:sz w:val="24"/>
          <w:szCs w:val="24"/>
          <w:lang w:val="en-US"/>
        </w:rPr>
        <w:t xml:space="preserve">Notes </w:t>
      </w:r>
      <w:proofErr w:type="spellStart"/>
      <w:r>
        <w:rPr>
          <w:rFonts w:ascii="Garamond" w:hAnsi="Garamond"/>
          <w:sz w:val="24"/>
          <w:szCs w:val="24"/>
          <w:lang w:val="en-US"/>
        </w:rPr>
        <w:t>personnelles</w:t>
      </w:r>
      <w:proofErr w:type="spellEnd"/>
      <w:r>
        <w:rPr>
          <w:rFonts w:ascii="Garamond" w:hAnsi="Garamond"/>
          <w:sz w:val="24"/>
          <w:szCs w:val="24"/>
          <w:lang w:val="en-US"/>
        </w:rPr>
        <w:t>:</w:t>
      </w:r>
    </w:p>
    <w:p w14:paraId="33DA454C" w14:textId="77777777" w:rsidR="00B6396F" w:rsidRDefault="00B6396F">
      <w:pPr>
        <w:tabs>
          <w:tab w:val="left" w:pos="3699"/>
        </w:tabs>
        <w:rPr>
          <w:rFonts w:ascii="Avenir Light" w:hAnsi="Avenir Light"/>
          <w:sz w:val="32"/>
          <w:szCs w:val="32"/>
          <w:lang w:val="en-US"/>
        </w:rPr>
      </w:pPr>
    </w:p>
    <w:sectPr w:rsidR="00B6396F">
      <w:headerReference w:type="default" r:id="rId8"/>
      <w:footerReference w:type="default" r:id="rId9"/>
      <w:pgSz w:w="11906" w:h="16838"/>
      <w:pgMar w:top="1417" w:right="1417" w:bottom="1134" w:left="1417"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326CA" w14:textId="77777777" w:rsidR="00BD2035" w:rsidRDefault="00BD2035">
      <w:pPr>
        <w:spacing w:after="0" w:line="240" w:lineRule="auto"/>
      </w:pPr>
      <w:r>
        <w:separator/>
      </w:r>
    </w:p>
  </w:endnote>
  <w:endnote w:type="continuationSeparator" w:id="0">
    <w:p w14:paraId="1554E9AC" w14:textId="77777777" w:rsidR="00BD2035" w:rsidRDefault="00BD2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Avenir Light">
    <w:panose1 w:val="020B0402020203020204"/>
    <w:charset w:val="4D"/>
    <w:family w:val="swiss"/>
    <w:pitch w:val="variable"/>
    <w:sig w:usb0="800000AF" w:usb1="5000204A" w:usb2="00000000" w:usb3="00000000" w:csb0="0000009B" w:csb1="00000000"/>
  </w:font>
  <w:font w:name="Garamond">
    <w:panose1 w:val="02020404030301010803"/>
    <w:charset w:val="01"/>
    <w:family w:val="roman"/>
    <w:pitch w:val="variable"/>
    <w:sig w:usb0="00000287" w:usb1="00000002"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sans-serif">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1CC43" w14:textId="77777777" w:rsidR="00B6396F" w:rsidRPr="00927273" w:rsidRDefault="00000000">
    <w:pPr>
      <w:pStyle w:val="Textkrper"/>
      <w:spacing w:after="0" w:line="240" w:lineRule="auto"/>
      <w:jc w:val="center"/>
      <w:rPr>
        <w:rFonts w:ascii="Century Gothic" w:eastAsia="Calibri" w:hAnsi="Century Gothic"/>
        <w:sz w:val="16"/>
        <w:szCs w:val="16"/>
        <w:lang w:val="en-US" w:eastAsia="de-DE"/>
      </w:rPr>
    </w:pPr>
    <w:bookmarkStart w:id="0" w:name="docs-internal-guid-37e7f540-7fff-e11e-d5"/>
    <w:bookmarkEnd w:id="0"/>
    <w:r w:rsidRPr="00927273">
      <w:rPr>
        <w:rFonts w:ascii="Arial;sans-serif" w:eastAsia="Calibri" w:hAnsi="Arial;sans-serif"/>
        <w:color w:val="222222"/>
        <w:sz w:val="16"/>
        <w:szCs w:val="16"/>
        <w:shd w:val="clear" w:color="auto" w:fill="FFFFFF"/>
        <w:lang w:val="en-US" w:eastAsia="de-DE"/>
      </w:rPr>
      <w:t>Texte biblique de la Bible Version Segond 21</w:t>
    </w:r>
  </w:p>
  <w:p w14:paraId="3E1606FF" w14:textId="77777777" w:rsidR="00B6396F" w:rsidRPr="00927273" w:rsidRDefault="00000000">
    <w:pPr>
      <w:pStyle w:val="Textkrper"/>
      <w:spacing w:after="0" w:line="288" w:lineRule="auto"/>
      <w:jc w:val="center"/>
      <w:rPr>
        <w:rFonts w:ascii="Arial;sans-serif" w:hAnsi="Arial;sans-serif"/>
        <w:color w:val="222222"/>
        <w:sz w:val="16"/>
        <w:shd w:val="clear" w:color="auto" w:fill="FFFFFF"/>
        <w:lang w:val="en-US"/>
      </w:rPr>
    </w:pPr>
    <w:r w:rsidRPr="00927273">
      <w:rPr>
        <w:rFonts w:ascii="Arial;sans-serif" w:hAnsi="Arial;sans-serif"/>
        <w:color w:val="222222"/>
        <w:sz w:val="16"/>
        <w:shd w:val="clear" w:color="auto" w:fill="FFFFFF"/>
        <w:lang w:val="en-US"/>
      </w:rPr>
      <w:t>Copyright © 2007 Société Biblique de Genève</w:t>
    </w:r>
  </w:p>
  <w:p w14:paraId="6E174A9D" w14:textId="77777777" w:rsidR="00B6396F" w:rsidRDefault="00000000">
    <w:pPr>
      <w:pStyle w:val="Textkrper"/>
      <w:spacing w:after="0" w:line="288" w:lineRule="auto"/>
      <w:jc w:val="center"/>
    </w:pPr>
    <w:r w:rsidRPr="00927273">
      <w:rPr>
        <w:rFonts w:ascii="Arial;sans-serif" w:hAnsi="Arial;sans-serif"/>
        <w:color w:val="222222"/>
        <w:sz w:val="16"/>
        <w:shd w:val="clear" w:color="auto" w:fill="FFFFFF"/>
        <w:lang w:val="en-US"/>
      </w:rPr>
      <w:t xml:space="preserve">Reproduit avec aimable autorisation. </w:t>
    </w:r>
    <w:proofErr w:type="spellStart"/>
    <w:r>
      <w:rPr>
        <w:rFonts w:ascii="Arial;sans-serif" w:hAnsi="Arial;sans-serif"/>
        <w:color w:val="222222"/>
        <w:sz w:val="16"/>
        <w:shd w:val="clear" w:color="auto" w:fill="FFFFFF"/>
      </w:rPr>
      <w:t>Tous</w:t>
    </w:r>
    <w:proofErr w:type="spellEnd"/>
    <w:r>
      <w:rPr>
        <w:rFonts w:ascii="Arial;sans-serif" w:hAnsi="Arial;sans-serif"/>
        <w:color w:val="222222"/>
        <w:sz w:val="16"/>
        <w:shd w:val="clear" w:color="auto" w:fill="FFFFFF"/>
      </w:rPr>
      <w:t xml:space="preserve"> </w:t>
    </w:r>
    <w:proofErr w:type="spellStart"/>
    <w:r>
      <w:rPr>
        <w:rFonts w:ascii="Arial;sans-serif" w:hAnsi="Arial;sans-serif"/>
        <w:color w:val="222222"/>
        <w:sz w:val="16"/>
        <w:shd w:val="clear" w:color="auto" w:fill="FFFFFF"/>
      </w:rPr>
      <w:t>droits</w:t>
    </w:r>
    <w:proofErr w:type="spellEnd"/>
    <w:r>
      <w:rPr>
        <w:rFonts w:ascii="Arial;sans-serif" w:hAnsi="Arial;sans-serif"/>
        <w:color w:val="222222"/>
        <w:sz w:val="16"/>
        <w:shd w:val="clear" w:color="auto" w:fill="FFFFFF"/>
      </w:rPr>
      <w:t xml:space="preserve"> </w:t>
    </w:r>
    <w:proofErr w:type="spellStart"/>
    <w:r>
      <w:rPr>
        <w:rFonts w:ascii="Arial;sans-serif" w:hAnsi="Arial;sans-serif"/>
        <w:color w:val="222222"/>
        <w:sz w:val="16"/>
        <w:shd w:val="clear" w:color="auto" w:fill="FFFFFF"/>
      </w:rPr>
      <w:t>réservés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2222A" w14:textId="77777777" w:rsidR="00BD2035" w:rsidRDefault="00BD2035">
      <w:pPr>
        <w:spacing w:after="0" w:line="240" w:lineRule="auto"/>
      </w:pPr>
      <w:r>
        <w:separator/>
      </w:r>
    </w:p>
  </w:footnote>
  <w:footnote w:type="continuationSeparator" w:id="0">
    <w:p w14:paraId="2EB6EED7" w14:textId="77777777" w:rsidR="00BD2035" w:rsidRDefault="00BD20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81214" w14:textId="77777777" w:rsidR="00B6396F" w:rsidRDefault="00000000">
    <w:pPr>
      <w:pStyle w:val="Kopfzeile"/>
    </w:pPr>
    <w:r>
      <w:rPr>
        <w:noProof/>
      </w:rPr>
      <w:drawing>
        <wp:anchor distT="0" distB="0" distL="114300" distR="114300" simplePos="0" relativeHeight="3" behindDoc="1" locked="0" layoutInCell="0" allowOverlap="1" wp14:anchorId="724984D4" wp14:editId="0979B015">
          <wp:simplePos x="0" y="0"/>
          <wp:positionH relativeFrom="margin">
            <wp:posOffset>0</wp:posOffset>
          </wp:positionH>
          <wp:positionV relativeFrom="margin">
            <wp:posOffset>-710565</wp:posOffset>
          </wp:positionV>
          <wp:extent cx="1318895" cy="664845"/>
          <wp:effectExtent l="0" t="0" r="0" b="0"/>
          <wp:wrapSquare wrapText="bothSides"/>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pic:cNvPicPr>
                    <a:picLocks noChangeAspect="1" noChangeArrowheads="1"/>
                  </pic:cNvPicPr>
                </pic:nvPicPr>
                <pic:blipFill>
                  <a:blip r:embed="rId1"/>
                  <a:stretch>
                    <a:fillRect/>
                  </a:stretch>
                </pic:blipFill>
                <pic:spPr bwMode="auto">
                  <a:xfrm>
                    <a:off x="0" y="0"/>
                    <a:ext cx="1318895" cy="664845"/>
                  </a:xfrm>
                  <a:prstGeom prst="rect">
                    <a:avLst/>
                  </a:prstGeom>
                </pic:spPr>
              </pic:pic>
            </a:graphicData>
          </a:graphic>
        </wp:anchor>
      </w:drawing>
    </w:r>
  </w:p>
  <w:p w14:paraId="0D5A296A" w14:textId="77777777" w:rsidR="00B6396F" w:rsidRDefault="00B6396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96F"/>
    <w:rsid w:val="00927273"/>
    <w:rsid w:val="00B6396F"/>
    <w:rsid w:val="00BD2035"/>
  </w:rsids>
  <m:mathPr>
    <m:mathFont m:val="Cambria Math"/>
    <m:brkBin m:val="before"/>
    <m:brkBinSub m:val="--"/>
    <m:smallFrac m:val="0"/>
    <m:dispDef/>
    <m:lMargin m:val="0"/>
    <m:rMargin m:val="0"/>
    <m:defJc m:val="centerGroup"/>
    <m:wrapIndent m:val="1440"/>
    <m:intLim m:val="subSup"/>
    <m:naryLim m:val="undOvr"/>
  </m:mathPr>
  <w:themeFontLang w:val="de-CH"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5F61BB0D"/>
  <w15:docId w15:val="{12526CD2-99A1-BD48-ADE7-BCCA1C5BA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CH" w:eastAsia="de-DE" w:bidi="ar-SA"/>
      </w:rPr>
    </w:rPrDefault>
    <w:pPrDefault>
      <w:pPr>
        <w:suppressAutoHyphens/>
      </w:pPr>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E5844"/>
    <w:pPr>
      <w:spacing w:after="200" w:line="276" w:lineRule="auto"/>
    </w:pPr>
    <w:rPr>
      <w:rFonts w:eastAsia="Times New Roman"/>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semiHidden/>
    <w:qFormat/>
    <w:locked/>
    <w:rsid w:val="00FF5914"/>
    <w:rPr>
      <w:rFonts w:ascii="Tahoma" w:hAnsi="Tahoma" w:cs="Tahoma"/>
      <w:sz w:val="16"/>
      <w:szCs w:val="16"/>
    </w:rPr>
  </w:style>
  <w:style w:type="character" w:customStyle="1" w:styleId="KopfzeileZchn">
    <w:name w:val="Kopfzeile Zchn"/>
    <w:basedOn w:val="Absatz-Standardschriftart"/>
    <w:link w:val="Kopfzeile"/>
    <w:uiPriority w:val="99"/>
    <w:qFormat/>
    <w:rsid w:val="00611544"/>
    <w:rPr>
      <w:rFonts w:eastAsia="Times New Roman"/>
      <w:sz w:val="22"/>
      <w:szCs w:val="22"/>
      <w:lang w:eastAsia="en-US"/>
    </w:rPr>
  </w:style>
  <w:style w:type="character" w:customStyle="1" w:styleId="FuzeileZchn">
    <w:name w:val="Fußzeile Zchn"/>
    <w:basedOn w:val="Absatz-Standardschriftart"/>
    <w:link w:val="Fuzeile"/>
    <w:qFormat/>
    <w:rsid w:val="00611544"/>
    <w:rPr>
      <w:rFonts w:eastAsia="Times New Roman"/>
      <w:sz w:val="22"/>
      <w:szCs w:val="22"/>
      <w:lang w:eastAsia="en-US"/>
    </w:rPr>
  </w:style>
  <w:style w:type="paragraph" w:customStyle="1" w:styleId="Heading">
    <w:name w:val="Heading"/>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sz w:val="24"/>
      <w:szCs w:val="24"/>
    </w:rPr>
  </w:style>
  <w:style w:type="paragraph" w:customStyle="1" w:styleId="Index">
    <w:name w:val="Index"/>
    <w:basedOn w:val="Standard"/>
    <w:qFormat/>
    <w:pPr>
      <w:suppressLineNumbers/>
    </w:pPr>
    <w:rPr>
      <w:rFonts w:cs="Lucida Sans"/>
    </w:rPr>
  </w:style>
  <w:style w:type="paragraph" w:styleId="Sprechblasentext">
    <w:name w:val="Balloon Text"/>
    <w:basedOn w:val="Standard"/>
    <w:link w:val="SprechblasentextZchn"/>
    <w:semiHidden/>
    <w:qFormat/>
    <w:rsid w:val="00FF5914"/>
    <w:pPr>
      <w:spacing w:after="0" w:line="240" w:lineRule="auto"/>
    </w:pPr>
    <w:rPr>
      <w:rFonts w:ascii="Tahoma" w:hAnsi="Tahoma" w:cs="Tahoma"/>
      <w:sz w:val="16"/>
      <w:szCs w:val="16"/>
    </w:rPr>
  </w:style>
  <w:style w:type="paragraph" w:customStyle="1" w:styleId="HeaderandFooter">
    <w:name w:val="Header and Footer"/>
    <w:basedOn w:val="Standard"/>
    <w:qFormat/>
  </w:style>
  <w:style w:type="paragraph" w:styleId="Kopfzeile">
    <w:name w:val="header"/>
    <w:basedOn w:val="Standard"/>
    <w:link w:val="KopfzeileZchn"/>
    <w:uiPriority w:val="99"/>
    <w:rsid w:val="00611544"/>
    <w:pPr>
      <w:tabs>
        <w:tab w:val="center" w:pos="4536"/>
        <w:tab w:val="right" w:pos="9072"/>
      </w:tabs>
    </w:pPr>
  </w:style>
  <w:style w:type="paragraph" w:styleId="Fuzeile">
    <w:name w:val="footer"/>
    <w:basedOn w:val="Standard"/>
    <w:link w:val="FuzeileZchn"/>
    <w:rsid w:val="00611544"/>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0.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1427</Characters>
  <Application>Microsoft Office Word</Application>
  <DocSecurity>0</DocSecurity>
  <Lines>11</Lines>
  <Paragraphs>3</Paragraphs>
  <ScaleCrop>false</ScaleCrop>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GOTT DER HOFFNUNG</dc:title>
  <dc:subject/>
  <dc:creator>Karin Schenkel</dc:creator>
  <dc:description/>
  <cp:lastModifiedBy>Marianne Nacht-Stauber</cp:lastModifiedBy>
  <cp:revision>2</cp:revision>
  <cp:lastPrinted>2020-10-17T14:25:00Z</cp:lastPrinted>
  <dcterms:created xsi:type="dcterms:W3CDTF">2024-02-12T08:10:00Z</dcterms:created>
  <dcterms:modified xsi:type="dcterms:W3CDTF">2024-02-12T08:10:00Z</dcterms:modified>
  <dc:language>en-US</dc:language>
</cp:coreProperties>
</file>